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A5" w:rsidRPr="007C17A5" w:rsidRDefault="007C17A5" w:rsidP="009D147B">
      <w:pPr>
        <w:rPr>
          <w:b/>
        </w:rPr>
      </w:pPr>
      <w:r w:rsidRPr="007C17A5">
        <w:rPr>
          <w:b/>
        </w:rPr>
        <w:t>[Bentley is a new slider]</w:t>
      </w:r>
      <w:bookmarkStart w:id="0" w:name="_GoBack"/>
      <w:bookmarkEnd w:id="0"/>
    </w:p>
    <w:p w:rsidR="009D147B" w:rsidRPr="007C17A5" w:rsidRDefault="009D147B" w:rsidP="009D147B">
      <w:pPr>
        <w:rPr>
          <w:b/>
        </w:rPr>
      </w:pPr>
      <w:r w:rsidRPr="007C17A5">
        <w:rPr>
          <w:b/>
        </w:rPr>
        <w:t>[Image captions]</w:t>
      </w:r>
    </w:p>
    <w:p w:rsidR="007C17A5" w:rsidRDefault="009D147B" w:rsidP="009D147B">
      <w:r>
        <w:t xml:space="preserve">Associate Professor Bevan </w:t>
      </w:r>
      <w:proofErr w:type="spellStart"/>
      <w:r>
        <w:t>Catley</w:t>
      </w:r>
      <w:proofErr w:type="spellEnd"/>
    </w:p>
    <w:p w:rsidR="009D147B" w:rsidRPr="00600C43" w:rsidRDefault="009D147B" w:rsidP="009D147B">
      <w:r>
        <w:t>Professor Tim Bentley</w:t>
      </w:r>
    </w:p>
    <w:p w:rsidR="009D147B" w:rsidRDefault="009D147B" w:rsidP="009D147B">
      <w:pPr>
        <w:rPr>
          <w:b/>
        </w:rPr>
      </w:pPr>
    </w:p>
    <w:p w:rsidR="009D147B" w:rsidRPr="009D147B" w:rsidRDefault="009D147B" w:rsidP="009D147B">
      <w:pPr>
        <w:rPr>
          <w:b/>
        </w:rPr>
      </w:pPr>
      <w:r w:rsidRPr="009D147B">
        <w:rPr>
          <w:b/>
        </w:rPr>
        <w:t>Cre</w:t>
      </w:r>
      <w:r>
        <w:rPr>
          <w:b/>
        </w:rPr>
        <w:t>ating healthy work environments</w:t>
      </w:r>
    </w:p>
    <w:p w:rsidR="009D147B" w:rsidRDefault="009D147B" w:rsidP="009D147B">
      <w:r>
        <w:t xml:space="preserve">Several high-profile bullying cases, including one involving a sitting MP, have hit the headlines this year. But this will be just the tip of the iceberg, say the directors of Massey University’s Healthy Work Group. Associate Professor Bevan </w:t>
      </w:r>
      <w:proofErr w:type="spellStart"/>
      <w:r>
        <w:t>Catley</w:t>
      </w:r>
      <w:proofErr w:type="spellEnd"/>
      <w:r>
        <w:t xml:space="preserve"> and Professor Tim Bentley will share insights from their team’s research into the impact of unhealthy work at the final ‘Big Issues in Business’ event for 2018.</w:t>
      </w:r>
    </w:p>
    <w:p w:rsidR="009D147B" w:rsidRDefault="009D147B" w:rsidP="009D147B">
      <w:r>
        <w:t>Fitting with the 2018 theme for the public speaking series, the United Nation’s Sustainable Development Goals, the pair will focus on the challenge of creating good jobs and economic growth. Their key message is that if organisations improve their work environments, staff engagement and productivity will follow.</w:t>
      </w:r>
    </w:p>
    <w:p w:rsidR="009D147B" w:rsidRDefault="009D147B" w:rsidP="009D147B">
      <w:r>
        <w:t>“The research is clear that individual characteristics are important, but the work environment is even more important because it's the work environment that allows individual behaviours and unhealthy work to take hold if they are not well managed,” Professor Bentley says.</w:t>
      </w:r>
    </w:p>
    <w:p w:rsidR="009D147B" w:rsidRDefault="009D147B" w:rsidP="009D147B">
      <w:r>
        <w:t xml:space="preserve">With stress-related illnesses, such as depression, anxiety and burnout, rising dramatically, he says workplaces have a key role to play in reducing societal health costs. Yet, many organisations don’t realise they have a problem until it is too late, Dr </w:t>
      </w:r>
      <w:proofErr w:type="spellStart"/>
      <w:r>
        <w:t>Catley</w:t>
      </w:r>
      <w:proofErr w:type="spellEnd"/>
      <w:r>
        <w:t xml:space="preserve"> says.</w:t>
      </w:r>
    </w:p>
    <w:p w:rsidR="009D147B" w:rsidRDefault="009D147B" w:rsidP="009D147B">
      <w:r>
        <w:t>“The first thing you need to do if you’re taking the issue seriously is to collect data,” he says. “Start processing the data around complaints, staff turnover and absences. Record what happens when someone makes a complaint and make sure you follow up with after-action analysis. That's the only way to understand if you have a problem and, if so, the scale of the problem.”</w:t>
      </w:r>
    </w:p>
    <w:p w:rsidR="009D147B" w:rsidRDefault="009D147B" w:rsidP="009D147B">
      <w:r>
        <w:t xml:space="preserve">Dr </w:t>
      </w:r>
      <w:proofErr w:type="spellStart"/>
      <w:r>
        <w:t>Catley</w:t>
      </w:r>
      <w:proofErr w:type="spellEnd"/>
      <w:r>
        <w:t xml:space="preserve"> says the next step is to identify what can be done to create a healthy work environment. He says organisations need to allocate resources to identifying and supporting managers, as well as making sure processes are designed to achieve the right goals.</w:t>
      </w:r>
    </w:p>
    <w:p w:rsidR="009D147B" w:rsidRDefault="009D147B" w:rsidP="009D147B">
      <w:r>
        <w:t>“Ask, ‘Are the values and competencies we believe are important for good leaders reflected in our performance appraisals?’ Ask, ‘Are we identifying managers with the required interpersonal skills, or are we focusing solely on technical competencies?’</w:t>
      </w:r>
    </w:p>
    <w:p w:rsidR="009D147B" w:rsidRDefault="009D147B" w:rsidP="009D147B">
      <w:r>
        <w:t>“The alignment of your internal processes and the development of your people is very important. It's about doing a number of things to build a healthy system.”</w:t>
      </w:r>
    </w:p>
    <w:p w:rsidR="009D147B" w:rsidRPr="009D147B" w:rsidRDefault="009D147B" w:rsidP="009D147B">
      <w:pPr>
        <w:rPr>
          <w:b/>
        </w:rPr>
      </w:pPr>
      <w:r w:rsidRPr="009D147B">
        <w:rPr>
          <w:b/>
        </w:rPr>
        <w:t>Event details:</w:t>
      </w:r>
    </w:p>
    <w:p w:rsidR="009D147B" w:rsidRDefault="009D147B" w:rsidP="009D147B">
      <w:r>
        <w:t xml:space="preserve">Dr </w:t>
      </w:r>
      <w:proofErr w:type="spellStart"/>
      <w:r>
        <w:t>Catley</w:t>
      </w:r>
      <w:proofErr w:type="spellEnd"/>
      <w:r>
        <w:t xml:space="preserve"> and Professor Bentley will speak at three events in Auckland, Wellington and Palmerston North. They will be joined by Sophie </w:t>
      </w:r>
      <w:proofErr w:type="spellStart"/>
      <w:r>
        <w:t>Shieff</w:t>
      </w:r>
      <w:proofErr w:type="spellEnd"/>
      <w:r>
        <w:t xml:space="preserve"> from </w:t>
      </w:r>
      <w:proofErr w:type="spellStart"/>
      <w:r>
        <w:t>Employsure</w:t>
      </w:r>
      <w:proofErr w:type="spellEnd"/>
      <w:r>
        <w:t xml:space="preserve"> and Zane Yates from </w:t>
      </w:r>
      <w:proofErr w:type="spellStart"/>
      <w:r>
        <w:t>PeopleSafe</w:t>
      </w:r>
      <w:proofErr w:type="spellEnd"/>
      <w:r>
        <w:t xml:space="preserve">, who will share practical insights from their work in the health and safety sector. Presentations will be followed by a panel discussion with Massey researchers and industry representatives. The events are </w:t>
      </w:r>
      <w:r>
        <w:lastRenderedPageBreak/>
        <w:t>part of the Massey Business School’s ‘Big Issues in Business’ series, which brings research and practitioner insights together to address the big issues faced by businesses.</w:t>
      </w:r>
    </w:p>
    <w:p w:rsidR="009D147B" w:rsidRPr="009D147B" w:rsidRDefault="009D147B" w:rsidP="009D147B">
      <w:pPr>
        <w:rPr>
          <w:b/>
        </w:rPr>
      </w:pPr>
      <w:r w:rsidRPr="009D147B">
        <w:rPr>
          <w:b/>
        </w:rPr>
        <w:t>Auckland, 16 October 2018</w:t>
      </w:r>
    </w:p>
    <w:p w:rsidR="009D147B" w:rsidRDefault="009D147B" w:rsidP="009D147B">
      <w:r>
        <w:t>5:30 – 7 pm</w:t>
      </w:r>
    </w:p>
    <w:p w:rsidR="009D147B" w:rsidRDefault="009D147B" w:rsidP="009D147B">
      <w:r>
        <w:t>Massey Business School Building, Massey University Auckland campus</w:t>
      </w:r>
    </w:p>
    <w:p w:rsidR="009D147B" w:rsidRDefault="009D147B" w:rsidP="009D147B">
      <w:r>
        <w:t>Gate 1, Dairy Flat Highway (SH17), Albany</w:t>
      </w:r>
    </w:p>
    <w:p w:rsidR="009D147B" w:rsidRPr="009D147B" w:rsidRDefault="009D147B" w:rsidP="009D147B">
      <w:pPr>
        <w:rPr>
          <w:b/>
        </w:rPr>
      </w:pPr>
      <w:r w:rsidRPr="009D147B">
        <w:rPr>
          <w:b/>
        </w:rPr>
        <w:t>Wellington, 17 October, 2018</w:t>
      </w:r>
    </w:p>
    <w:p w:rsidR="009D147B" w:rsidRDefault="009D147B" w:rsidP="009D147B">
      <w:r>
        <w:t>5:30 – 7 pm</w:t>
      </w:r>
    </w:p>
    <w:p w:rsidR="009D147B" w:rsidRDefault="009D147B" w:rsidP="009D147B">
      <w:r>
        <w:t>ANZ Centre</w:t>
      </w:r>
    </w:p>
    <w:p w:rsidR="009D147B" w:rsidRDefault="009D147B" w:rsidP="009D147B">
      <w:r>
        <w:t xml:space="preserve">Level 18, 171 </w:t>
      </w:r>
      <w:proofErr w:type="spellStart"/>
      <w:r>
        <w:t>Featherston</w:t>
      </w:r>
      <w:proofErr w:type="spellEnd"/>
      <w:r>
        <w:t xml:space="preserve"> St, Wellington</w:t>
      </w:r>
    </w:p>
    <w:p w:rsidR="009D147B" w:rsidRPr="009D147B" w:rsidRDefault="009D147B" w:rsidP="009D147B">
      <w:pPr>
        <w:rPr>
          <w:b/>
        </w:rPr>
      </w:pPr>
      <w:r w:rsidRPr="009D147B">
        <w:rPr>
          <w:b/>
        </w:rPr>
        <w:t>Palmerston North, 18 May 2018</w:t>
      </w:r>
    </w:p>
    <w:p w:rsidR="009D147B" w:rsidRDefault="009D147B" w:rsidP="009D147B">
      <w:r>
        <w:t>4 – 5:30 pm</w:t>
      </w:r>
    </w:p>
    <w:p w:rsidR="009D147B" w:rsidRDefault="009D147B" w:rsidP="009D147B">
      <w:r>
        <w:t>The Factory</w:t>
      </w:r>
    </w:p>
    <w:p w:rsidR="009D147B" w:rsidRDefault="009D147B" w:rsidP="009D147B">
      <w:r>
        <w:t>21 Dairy Farm Road, Palmerston North</w:t>
      </w:r>
    </w:p>
    <w:p w:rsidR="009D147B" w:rsidRDefault="009D147B" w:rsidP="009D147B">
      <w:r>
        <w:t>For more information, or to register: http://www.massey.ac.nz/bibs</w:t>
      </w:r>
    </w:p>
    <w:sectPr w:rsidR="009D1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4D5A"/>
    <w:multiLevelType w:val="multilevel"/>
    <w:tmpl w:val="932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0210A"/>
    <w:multiLevelType w:val="hybridMultilevel"/>
    <w:tmpl w:val="60A052D2"/>
    <w:lvl w:ilvl="0" w:tplc="98AA437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24"/>
    <w:rsid w:val="000470FD"/>
    <w:rsid w:val="0021140C"/>
    <w:rsid w:val="00301C80"/>
    <w:rsid w:val="003E3911"/>
    <w:rsid w:val="0040662A"/>
    <w:rsid w:val="004C4FAD"/>
    <w:rsid w:val="005263D9"/>
    <w:rsid w:val="00556EB6"/>
    <w:rsid w:val="00600C43"/>
    <w:rsid w:val="0063590D"/>
    <w:rsid w:val="006741E1"/>
    <w:rsid w:val="006A6D5A"/>
    <w:rsid w:val="0071312F"/>
    <w:rsid w:val="00727869"/>
    <w:rsid w:val="007B337C"/>
    <w:rsid w:val="007C17A5"/>
    <w:rsid w:val="007E6DAE"/>
    <w:rsid w:val="00822735"/>
    <w:rsid w:val="009D147B"/>
    <w:rsid w:val="00AD1FB4"/>
    <w:rsid w:val="00B5446A"/>
    <w:rsid w:val="00B60BEA"/>
    <w:rsid w:val="00B84589"/>
    <w:rsid w:val="00C7255D"/>
    <w:rsid w:val="00CC509F"/>
    <w:rsid w:val="00CE58AA"/>
    <w:rsid w:val="00DC236F"/>
    <w:rsid w:val="00E52624"/>
    <w:rsid w:val="00F86C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DE74-933D-4F89-A895-8B179780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DAE"/>
    <w:pPr>
      <w:ind w:left="720"/>
      <w:contextualSpacing/>
    </w:pPr>
  </w:style>
  <w:style w:type="paragraph" w:styleId="BalloonText">
    <w:name w:val="Balloon Text"/>
    <w:basedOn w:val="Normal"/>
    <w:link w:val="BalloonTextChar"/>
    <w:uiPriority w:val="99"/>
    <w:semiHidden/>
    <w:unhideWhenUsed/>
    <w:rsid w:val="00526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6029">
      <w:bodyDiv w:val="1"/>
      <w:marLeft w:val="0"/>
      <w:marRight w:val="0"/>
      <w:marTop w:val="0"/>
      <w:marBottom w:val="0"/>
      <w:divBdr>
        <w:top w:val="none" w:sz="0" w:space="0" w:color="auto"/>
        <w:left w:val="none" w:sz="0" w:space="0" w:color="auto"/>
        <w:bottom w:val="none" w:sz="0" w:space="0" w:color="auto"/>
        <w:right w:val="none" w:sz="0" w:space="0" w:color="auto"/>
      </w:divBdr>
      <w:divsChild>
        <w:div w:id="418067897">
          <w:marLeft w:val="0"/>
          <w:marRight w:val="0"/>
          <w:marTop w:val="0"/>
          <w:marBottom w:val="0"/>
          <w:divBdr>
            <w:top w:val="none" w:sz="0" w:space="0" w:color="auto"/>
            <w:left w:val="none" w:sz="0" w:space="0" w:color="auto"/>
            <w:bottom w:val="none" w:sz="0" w:space="0" w:color="auto"/>
            <w:right w:val="none" w:sz="0" w:space="0" w:color="auto"/>
          </w:divBdr>
          <w:divsChild>
            <w:div w:id="1010377861">
              <w:marLeft w:val="0"/>
              <w:marRight w:val="0"/>
              <w:marTop w:val="0"/>
              <w:marBottom w:val="0"/>
              <w:divBdr>
                <w:top w:val="none" w:sz="0" w:space="0" w:color="auto"/>
                <w:left w:val="none" w:sz="0" w:space="0" w:color="auto"/>
                <w:bottom w:val="none" w:sz="0" w:space="0" w:color="auto"/>
                <w:right w:val="none" w:sz="0" w:space="0" w:color="auto"/>
              </w:divBdr>
              <w:divsChild>
                <w:div w:id="2034916306">
                  <w:marLeft w:val="0"/>
                  <w:marRight w:val="0"/>
                  <w:marTop w:val="0"/>
                  <w:marBottom w:val="0"/>
                  <w:divBdr>
                    <w:top w:val="none" w:sz="0" w:space="0" w:color="auto"/>
                    <w:left w:val="none" w:sz="0" w:space="0" w:color="auto"/>
                    <w:bottom w:val="none" w:sz="0" w:space="0" w:color="auto"/>
                    <w:right w:val="none" w:sz="0" w:space="0" w:color="auto"/>
                  </w:divBdr>
                  <w:divsChild>
                    <w:div w:id="1845826274">
                      <w:marLeft w:val="0"/>
                      <w:marRight w:val="0"/>
                      <w:marTop w:val="0"/>
                      <w:marBottom w:val="0"/>
                      <w:divBdr>
                        <w:top w:val="none" w:sz="0" w:space="0" w:color="auto"/>
                        <w:left w:val="none" w:sz="0" w:space="0" w:color="auto"/>
                        <w:bottom w:val="none" w:sz="0" w:space="0" w:color="auto"/>
                        <w:right w:val="none" w:sz="0" w:space="0" w:color="auto"/>
                      </w:divBdr>
                    </w:div>
                    <w:div w:id="1669946264">
                      <w:marLeft w:val="0"/>
                      <w:marRight w:val="0"/>
                      <w:marTop w:val="0"/>
                      <w:marBottom w:val="0"/>
                      <w:divBdr>
                        <w:top w:val="none" w:sz="0" w:space="0" w:color="auto"/>
                        <w:left w:val="none" w:sz="0" w:space="0" w:color="auto"/>
                        <w:bottom w:val="none" w:sz="0" w:space="0" w:color="auto"/>
                        <w:right w:val="none" w:sz="0" w:space="0" w:color="auto"/>
                      </w:divBdr>
                    </w:div>
                    <w:div w:id="2131781944">
                      <w:marLeft w:val="0"/>
                      <w:marRight w:val="0"/>
                      <w:marTop w:val="0"/>
                      <w:marBottom w:val="0"/>
                      <w:divBdr>
                        <w:top w:val="none" w:sz="0" w:space="0" w:color="auto"/>
                        <w:left w:val="none" w:sz="0" w:space="0" w:color="auto"/>
                        <w:bottom w:val="none" w:sz="0" w:space="0" w:color="auto"/>
                        <w:right w:val="none" w:sz="0" w:space="0" w:color="auto"/>
                      </w:divBdr>
                    </w:div>
                    <w:div w:id="654384729">
                      <w:marLeft w:val="0"/>
                      <w:marRight w:val="0"/>
                      <w:marTop w:val="0"/>
                      <w:marBottom w:val="0"/>
                      <w:divBdr>
                        <w:top w:val="none" w:sz="0" w:space="0" w:color="auto"/>
                        <w:left w:val="none" w:sz="0" w:space="0" w:color="auto"/>
                        <w:bottom w:val="none" w:sz="0" w:space="0" w:color="auto"/>
                        <w:right w:val="none" w:sz="0" w:space="0" w:color="auto"/>
                      </w:divBdr>
                      <w:divsChild>
                        <w:div w:id="773404330">
                          <w:marLeft w:val="0"/>
                          <w:marRight w:val="0"/>
                          <w:marTop w:val="150"/>
                          <w:marBottom w:val="150"/>
                          <w:divBdr>
                            <w:top w:val="none" w:sz="0" w:space="0" w:color="auto"/>
                            <w:left w:val="none" w:sz="0" w:space="0" w:color="auto"/>
                            <w:bottom w:val="none" w:sz="0" w:space="0" w:color="auto"/>
                            <w:right w:val="none" w:sz="0" w:space="0" w:color="auto"/>
                          </w:divBdr>
                        </w:div>
                        <w:div w:id="546455060">
                          <w:marLeft w:val="0"/>
                          <w:marRight w:val="0"/>
                          <w:marTop w:val="75"/>
                          <w:marBottom w:val="0"/>
                          <w:divBdr>
                            <w:top w:val="none" w:sz="0" w:space="0" w:color="auto"/>
                            <w:left w:val="none" w:sz="0" w:space="0" w:color="auto"/>
                            <w:bottom w:val="none" w:sz="0" w:space="0" w:color="auto"/>
                            <w:right w:val="none" w:sz="0" w:space="0" w:color="auto"/>
                          </w:divBdr>
                          <w:divsChild>
                            <w:div w:id="535122087">
                              <w:marLeft w:val="0"/>
                              <w:marRight w:val="0"/>
                              <w:marTop w:val="0"/>
                              <w:marBottom w:val="0"/>
                              <w:divBdr>
                                <w:top w:val="none" w:sz="0" w:space="0" w:color="auto"/>
                                <w:left w:val="none" w:sz="0" w:space="0" w:color="auto"/>
                                <w:bottom w:val="none" w:sz="0" w:space="0" w:color="auto"/>
                                <w:right w:val="none" w:sz="0" w:space="0" w:color="auto"/>
                              </w:divBdr>
                            </w:div>
                            <w:div w:id="9171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1962">
                      <w:marLeft w:val="0"/>
                      <w:marRight w:val="0"/>
                      <w:marTop w:val="0"/>
                      <w:marBottom w:val="300"/>
                      <w:divBdr>
                        <w:top w:val="none" w:sz="0" w:space="0" w:color="auto"/>
                        <w:left w:val="none" w:sz="0" w:space="0" w:color="auto"/>
                        <w:bottom w:val="none" w:sz="0" w:space="0" w:color="auto"/>
                        <w:right w:val="none" w:sz="0" w:space="0" w:color="auto"/>
                      </w:divBdr>
                      <w:divsChild>
                        <w:div w:id="1120027897">
                          <w:marLeft w:val="0"/>
                          <w:marRight w:val="0"/>
                          <w:marTop w:val="0"/>
                          <w:marBottom w:val="0"/>
                          <w:divBdr>
                            <w:top w:val="none" w:sz="0" w:space="0" w:color="auto"/>
                            <w:left w:val="none" w:sz="0" w:space="0" w:color="auto"/>
                            <w:bottom w:val="none" w:sz="0" w:space="0" w:color="auto"/>
                            <w:right w:val="none" w:sz="0" w:space="0" w:color="auto"/>
                          </w:divBdr>
                        </w:div>
                      </w:divsChild>
                    </w:div>
                    <w:div w:id="1067265851">
                      <w:marLeft w:val="0"/>
                      <w:marRight w:val="0"/>
                      <w:marTop w:val="0"/>
                      <w:marBottom w:val="0"/>
                      <w:divBdr>
                        <w:top w:val="none" w:sz="0" w:space="0" w:color="auto"/>
                        <w:left w:val="none" w:sz="0" w:space="0" w:color="auto"/>
                        <w:bottom w:val="none" w:sz="0" w:space="0" w:color="auto"/>
                        <w:right w:val="none" w:sz="0" w:space="0" w:color="auto"/>
                      </w:divBdr>
                    </w:div>
                    <w:div w:id="2067409142">
                      <w:marLeft w:val="0"/>
                      <w:marRight w:val="0"/>
                      <w:marTop w:val="0"/>
                      <w:marBottom w:val="0"/>
                      <w:divBdr>
                        <w:top w:val="none" w:sz="0" w:space="0" w:color="auto"/>
                        <w:left w:val="none" w:sz="0" w:space="0" w:color="auto"/>
                        <w:bottom w:val="none" w:sz="0" w:space="0" w:color="auto"/>
                        <w:right w:val="none" w:sz="0" w:space="0" w:color="auto"/>
                      </w:divBdr>
                      <w:divsChild>
                        <w:div w:id="667249231">
                          <w:marLeft w:val="0"/>
                          <w:marRight w:val="0"/>
                          <w:marTop w:val="0"/>
                          <w:marBottom w:val="0"/>
                          <w:divBdr>
                            <w:top w:val="none" w:sz="0" w:space="0" w:color="auto"/>
                            <w:left w:val="none" w:sz="0" w:space="0" w:color="auto"/>
                            <w:bottom w:val="none" w:sz="0" w:space="0" w:color="auto"/>
                            <w:right w:val="none" w:sz="0" w:space="0" w:color="auto"/>
                          </w:divBdr>
                        </w:div>
                        <w:div w:id="1779986183">
                          <w:marLeft w:val="0"/>
                          <w:marRight w:val="0"/>
                          <w:marTop w:val="0"/>
                          <w:marBottom w:val="0"/>
                          <w:divBdr>
                            <w:top w:val="single" w:sz="6" w:space="0" w:color="D8D8D8"/>
                            <w:left w:val="single" w:sz="6" w:space="0" w:color="D8D8D8"/>
                            <w:bottom w:val="single" w:sz="6" w:space="0" w:color="D8D8D8"/>
                            <w:right w:val="single" w:sz="6" w:space="0" w:color="D8D8D8"/>
                          </w:divBdr>
                          <w:divsChild>
                            <w:div w:id="1461220957">
                              <w:marLeft w:val="0"/>
                              <w:marRight w:val="0"/>
                              <w:marTop w:val="0"/>
                              <w:marBottom w:val="0"/>
                              <w:divBdr>
                                <w:top w:val="none" w:sz="0" w:space="0" w:color="auto"/>
                                <w:left w:val="none" w:sz="0" w:space="0" w:color="auto"/>
                                <w:bottom w:val="none" w:sz="0" w:space="0" w:color="auto"/>
                                <w:right w:val="none" w:sz="0" w:space="0" w:color="auto"/>
                              </w:divBdr>
                              <w:divsChild>
                                <w:div w:id="1801066730">
                                  <w:marLeft w:val="0"/>
                                  <w:marRight w:val="0"/>
                                  <w:marTop w:val="0"/>
                                  <w:marBottom w:val="0"/>
                                  <w:divBdr>
                                    <w:top w:val="none" w:sz="0" w:space="0" w:color="auto"/>
                                    <w:left w:val="none" w:sz="0" w:space="0" w:color="auto"/>
                                    <w:bottom w:val="none" w:sz="0" w:space="0" w:color="auto"/>
                                    <w:right w:val="none" w:sz="0" w:space="0" w:color="auto"/>
                                  </w:divBdr>
                                  <w:divsChild>
                                    <w:div w:id="1030035250">
                                      <w:marLeft w:val="0"/>
                                      <w:marRight w:val="0"/>
                                      <w:marTop w:val="0"/>
                                      <w:marBottom w:val="0"/>
                                      <w:divBdr>
                                        <w:top w:val="none" w:sz="0" w:space="0" w:color="auto"/>
                                        <w:left w:val="none" w:sz="0" w:space="0" w:color="auto"/>
                                        <w:bottom w:val="none" w:sz="0" w:space="0" w:color="auto"/>
                                        <w:right w:val="none" w:sz="0" w:space="0" w:color="auto"/>
                                      </w:divBdr>
                                      <w:divsChild>
                                        <w:div w:id="2016611582">
                                          <w:marLeft w:val="2"/>
                                          <w:marRight w:val="0"/>
                                          <w:marTop w:val="0"/>
                                          <w:marBottom w:val="0"/>
                                          <w:divBdr>
                                            <w:top w:val="none" w:sz="0" w:space="0" w:color="auto"/>
                                            <w:left w:val="none" w:sz="0" w:space="0" w:color="auto"/>
                                            <w:bottom w:val="none" w:sz="0" w:space="0" w:color="auto"/>
                                            <w:right w:val="none" w:sz="0" w:space="0" w:color="auto"/>
                                          </w:divBdr>
                                        </w:div>
                                        <w:div w:id="779229678">
                                          <w:marLeft w:val="2"/>
                                          <w:marRight w:val="0"/>
                                          <w:marTop w:val="0"/>
                                          <w:marBottom w:val="0"/>
                                          <w:divBdr>
                                            <w:top w:val="none" w:sz="0" w:space="0" w:color="auto"/>
                                            <w:left w:val="none" w:sz="0" w:space="0" w:color="auto"/>
                                            <w:bottom w:val="none" w:sz="0" w:space="0" w:color="auto"/>
                                            <w:right w:val="none" w:sz="0" w:space="0" w:color="auto"/>
                                          </w:divBdr>
                                          <w:divsChild>
                                            <w:div w:id="1981416694">
                                              <w:marLeft w:val="0"/>
                                              <w:marRight w:val="0"/>
                                              <w:marTop w:val="0"/>
                                              <w:marBottom w:val="0"/>
                                              <w:divBdr>
                                                <w:top w:val="none" w:sz="0" w:space="0" w:color="auto"/>
                                                <w:left w:val="none" w:sz="0" w:space="0" w:color="auto"/>
                                                <w:bottom w:val="none" w:sz="0" w:space="0" w:color="auto"/>
                                                <w:right w:val="none" w:sz="0" w:space="0" w:color="auto"/>
                                              </w:divBdr>
                                            </w:div>
                                            <w:div w:id="784924830">
                                              <w:marLeft w:val="0"/>
                                              <w:marRight w:val="0"/>
                                              <w:marTop w:val="0"/>
                                              <w:marBottom w:val="0"/>
                                              <w:divBdr>
                                                <w:top w:val="none" w:sz="0" w:space="0" w:color="auto"/>
                                                <w:left w:val="none" w:sz="0" w:space="0" w:color="auto"/>
                                                <w:bottom w:val="none" w:sz="0" w:space="0" w:color="auto"/>
                                                <w:right w:val="none" w:sz="0" w:space="0" w:color="auto"/>
                                              </w:divBdr>
                                              <w:divsChild>
                                                <w:div w:id="1687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8931">
                                          <w:marLeft w:val="2"/>
                                          <w:marRight w:val="0"/>
                                          <w:marTop w:val="0"/>
                                          <w:marBottom w:val="0"/>
                                          <w:divBdr>
                                            <w:top w:val="none" w:sz="0" w:space="0" w:color="auto"/>
                                            <w:left w:val="none" w:sz="0" w:space="0" w:color="auto"/>
                                            <w:bottom w:val="none" w:sz="0" w:space="0" w:color="auto"/>
                                            <w:right w:val="none" w:sz="0" w:space="0" w:color="auto"/>
                                          </w:divBdr>
                                          <w:divsChild>
                                            <w:div w:id="10347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6961">
                                  <w:marLeft w:val="0"/>
                                  <w:marRight w:val="0"/>
                                  <w:marTop w:val="0"/>
                                  <w:marBottom w:val="0"/>
                                  <w:divBdr>
                                    <w:top w:val="none" w:sz="0" w:space="0" w:color="auto"/>
                                    <w:left w:val="none" w:sz="0" w:space="0" w:color="auto"/>
                                    <w:bottom w:val="none" w:sz="0" w:space="0" w:color="auto"/>
                                    <w:right w:val="none" w:sz="0" w:space="0" w:color="auto"/>
                                  </w:divBdr>
                                  <w:divsChild>
                                    <w:div w:id="338048188">
                                      <w:marLeft w:val="0"/>
                                      <w:marRight w:val="0"/>
                                      <w:marTop w:val="0"/>
                                      <w:marBottom w:val="0"/>
                                      <w:divBdr>
                                        <w:top w:val="none" w:sz="0" w:space="0" w:color="auto"/>
                                        <w:left w:val="none" w:sz="0" w:space="0" w:color="auto"/>
                                        <w:bottom w:val="none" w:sz="0" w:space="0" w:color="auto"/>
                                        <w:right w:val="none" w:sz="0" w:space="0" w:color="auto"/>
                                      </w:divBdr>
                                      <w:divsChild>
                                        <w:div w:id="1427070290">
                                          <w:marLeft w:val="0"/>
                                          <w:marRight w:val="0"/>
                                          <w:marTop w:val="0"/>
                                          <w:marBottom w:val="0"/>
                                          <w:divBdr>
                                            <w:top w:val="none" w:sz="0" w:space="0" w:color="auto"/>
                                            <w:left w:val="none" w:sz="0" w:space="0" w:color="auto"/>
                                            <w:bottom w:val="none" w:sz="0" w:space="0" w:color="auto"/>
                                            <w:right w:val="none" w:sz="0" w:space="0" w:color="auto"/>
                                          </w:divBdr>
                                        </w:div>
                                        <w:div w:id="753936444">
                                          <w:marLeft w:val="0"/>
                                          <w:marRight w:val="0"/>
                                          <w:marTop w:val="0"/>
                                          <w:marBottom w:val="0"/>
                                          <w:divBdr>
                                            <w:top w:val="none" w:sz="0" w:space="0" w:color="auto"/>
                                            <w:left w:val="none" w:sz="0" w:space="0" w:color="auto"/>
                                            <w:bottom w:val="none" w:sz="0" w:space="0" w:color="auto"/>
                                            <w:right w:val="none" w:sz="0" w:space="0" w:color="auto"/>
                                          </w:divBdr>
                                          <w:divsChild>
                                            <w:div w:id="1438135351">
                                              <w:marLeft w:val="0"/>
                                              <w:marRight w:val="0"/>
                                              <w:marTop w:val="0"/>
                                              <w:marBottom w:val="0"/>
                                              <w:divBdr>
                                                <w:top w:val="none" w:sz="0" w:space="0" w:color="auto"/>
                                                <w:left w:val="none" w:sz="0" w:space="0" w:color="auto"/>
                                                <w:bottom w:val="none" w:sz="0" w:space="0" w:color="auto"/>
                                                <w:right w:val="none" w:sz="0" w:space="0" w:color="auto"/>
                                              </w:divBdr>
                                              <w:divsChild>
                                                <w:div w:id="713235012">
                                                  <w:marLeft w:val="0"/>
                                                  <w:marRight w:val="0"/>
                                                  <w:marTop w:val="0"/>
                                                  <w:marBottom w:val="0"/>
                                                  <w:divBdr>
                                                    <w:top w:val="none" w:sz="0" w:space="0" w:color="auto"/>
                                                    <w:left w:val="none" w:sz="0" w:space="0" w:color="auto"/>
                                                    <w:bottom w:val="none" w:sz="0" w:space="0" w:color="auto"/>
                                                    <w:right w:val="none" w:sz="0" w:space="0" w:color="auto"/>
                                                  </w:divBdr>
                                                </w:div>
                                                <w:div w:id="822359095">
                                                  <w:marLeft w:val="0"/>
                                                  <w:marRight w:val="0"/>
                                                  <w:marTop w:val="0"/>
                                                  <w:marBottom w:val="0"/>
                                                  <w:divBdr>
                                                    <w:top w:val="none" w:sz="0" w:space="0" w:color="auto"/>
                                                    <w:left w:val="none" w:sz="0" w:space="0" w:color="auto"/>
                                                    <w:bottom w:val="none" w:sz="0" w:space="0" w:color="auto"/>
                                                    <w:right w:val="none" w:sz="0" w:space="0" w:color="auto"/>
                                                  </w:divBdr>
                                                </w:div>
                                                <w:div w:id="1218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9659">
                                      <w:marLeft w:val="0"/>
                                      <w:marRight w:val="0"/>
                                      <w:marTop w:val="0"/>
                                      <w:marBottom w:val="0"/>
                                      <w:divBdr>
                                        <w:top w:val="none" w:sz="0" w:space="0" w:color="auto"/>
                                        <w:left w:val="none" w:sz="0" w:space="0" w:color="auto"/>
                                        <w:bottom w:val="none" w:sz="0" w:space="0" w:color="auto"/>
                                        <w:right w:val="none" w:sz="0" w:space="0" w:color="auto"/>
                                      </w:divBdr>
                                      <w:divsChild>
                                        <w:div w:id="781538105">
                                          <w:marLeft w:val="0"/>
                                          <w:marRight w:val="0"/>
                                          <w:marTop w:val="0"/>
                                          <w:marBottom w:val="0"/>
                                          <w:divBdr>
                                            <w:top w:val="none" w:sz="0" w:space="0" w:color="auto"/>
                                            <w:left w:val="none" w:sz="0" w:space="0" w:color="auto"/>
                                            <w:bottom w:val="none" w:sz="0" w:space="0" w:color="auto"/>
                                            <w:right w:val="none" w:sz="0" w:space="0" w:color="auto"/>
                                          </w:divBdr>
                                        </w:div>
                                        <w:div w:id="1775131833">
                                          <w:marLeft w:val="0"/>
                                          <w:marRight w:val="0"/>
                                          <w:marTop w:val="0"/>
                                          <w:marBottom w:val="0"/>
                                          <w:divBdr>
                                            <w:top w:val="none" w:sz="0" w:space="0" w:color="auto"/>
                                            <w:left w:val="none" w:sz="0" w:space="0" w:color="auto"/>
                                            <w:bottom w:val="none" w:sz="0" w:space="0" w:color="auto"/>
                                            <w:right w:val="none" w:sz="0" w:space="0" w:color="auto"/>
                                          </w:divBdr>
                                          <w:divsChild>
                                            <w:div w:id="1314945444">
                                              <w:marLeft w:val="0"/>
                                              <w:marRight w:val="0"/>
                                              <w:marTop w:val="0"/>
                                              <w:marBottom w:val="0"/>
                                              <w:divBdr>
                                                <w:top w:val="none" w:sz="0" w:space="0" w:color="auto"/>
                                                <w:left w:val="none" w:sz="0" w:space="0" w:color="auto"/>
                                                <w:bottom w:val="none" w:sz="0" w:space="0" w:color="auto"/>
                                                <w:right w:val="none" w:sz="0" w:space="0" w:color="auto"/>
                                              </w:divBdr>
                                            </w:div>
                                            <w:div w:id="1066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342">
                                      <w:marLeft w:val="0"/>
                                      <w:marRight w:val="0"/>
                                      <w:marTop w:val="0"/>
                                      <w:marBottom w:val="0"/>
                                      <w:divBdr>
                                        <w:top w:val="none" w:sz="0" w:space="0" w:color="auto"/>
                                        <w:left w:val="none" w:sz="0" w:space="0" w:color="auto"/>
                                        <w:bottom w:val="none" w:sz="0" w:space="0" w:color="auto"/>
                                        <w:right w:val="none" w:sz="0" w:space="0" w:color="auto"/>
                                      </w:divBdr>
                                    </w:div>
                                  </w:divsChild>
                                </w:div>
                                <w:div w:id="246233945">
                                  <w:marLeft w:val="0"/>
                                  <w:marRight w:val="0"/>
                                  <w:marTop w:val="225"/>
                                  <w:marBottom w:val="225"/>
                                  <w:divBdr>
                                    <w:top w:val="none" w:sz="0" w:space="0" w:color="auto"/>
                                    <w:left w:val="none" w:sz="0" w:space="0" w:color="auto"/>
                                    <w:bottom w:val="none" w:sz="0" w:space="0" w:color="auto"/>
                                    <w:right w:val="none" w:sz="0" w:space="0" w:color="auto"/>
                                  </w:divBdr>
                                </w:div>
                                <w:div w:id="2081899521">
                                  <w:marLeft w:val="0"/>
                                  <w:marRight w:val="0"/>
                                  <w:marTop w:val="0"/>
                                  <w:marBottom w:val="0"/>
                                  <w:divBdr>
                                    <w:top w:val="none" w:sz="0" w:space="0" w:color="auto"/>
                                    <w:left w:val="none" w:sz="0" w:space="0" w:color="auto"/>
                                    <w:bottom w:val="none" w:sz="0" w:space="0" w:color="auto"/>
                                    <w:right w:val="none" w:sz="0" w:space="0" w:color="auto"/>
                                  </w:divBdr>
                                  <w:divsChild>
                                    <w:div w:id="1625768361">
                                      <w:marLeft w:val="0"/>
                                      <w:marRight w:val="-240"/>
                                      <w:marTop w:val="60"/>
                                      <w:marBottom w:val="0"/>
                                      <w:divBdr>
                                        <w:top w:val="none" w:sz="0" w:space="0" w:color="auto"/>
                                        <w:left w:val="none" w:sz="0" w:space="0" w:color="auto"/>
                                        <w:bottom w:val="none" w:sz="0" w:space="0" w:color="auto"/>
                                        <w:right w:val="none" w:sz="0" w:space="0" w:color="auto"/>
                                      </w:divBdr>
                                    </w:div>
                                  </w:divsChild>
                                </w:div>
                                <w:div w:id="468132548">
                                  <w:marLeft w:val="-15"/>
                                  <w:marRight w:val="-15"/>
                                  <w:marTop w:val="0"/>
                                  <w:marBottom w:val="0"/>
                                  <w:divBdr>
                                    <w:top w:val="none" w:sz="0" w:space="0" w:color="auto"/>
                                    <w:left w:val="single" w:sz="6" w:space="0" w:color="FFFFFF"/>
                                    <w:bottom w:val="single" w:sz="6" w:space="0" w:color="FFFFFF"/>
                                    <w:right w:val="single" w:sz="6" w:space="0" w:color="FFFF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tamara rubanowski</cp:lastModifiedBy>
  <cp:revision>2</cp:revision>
  <cp:lastPrinted>2017-04-02T21:45:00Z</cp:lastPrinted>
  <dcterms:created xsi:type="dcterms:W3CDTF">2018-10-03T20:13:00Z</dcterms:created>
  <dcterms:modified xsi:type="dcterms:W3CDTF">2018-10-03T20:13:00Z</dcterms:modified>
</cp:coreProperties>
</file>